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医疗服务与保障能力提升补助资金（医疗保障服务能力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部分）绩效目标表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default" w:ascii="Times New Roman" w:hAnsi="Times New Roman" w:eastAsia="方正小标宋简体" w:cs="Times New Roman"/>
          <w:sz w:val="24"/>
        </w:rPr>
        <w:t>（202</w:t>
      </w:r>
      <w:r>
        <w:rPr>
          <w:rFonts w:hint="eastAsia" w:ascii="Times New Roman" w:hAnsi="Times New Roman" w:eastAsia="方正小标宋简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24"/>
        </w:rPr>
        <w:t>年度）</w:t>
      </w:r>
    </w:p>
    <w:tbl>
      <w:tblPr>
        <w:tblStyle w:val="3"/>
        <w:tblW w:w="9123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86"/>
        <w:gridCol w:w="1487"/>
        <w:gridCol w:w="4240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医疗服务与保障能力提升补助资金（医疗保障服务能力建设部分）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其中：中央资金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8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目标1：提升医保信息信息化水平，加强网络、信息安全、基础设施等方面建设，进一步夯实技术基础，切实保障医保信息系统高效、安全运行，提高数据采集质量和速度。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目标2：加强打击欺诈骗保工作力度，切实保障医保基金合理有效使用。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目标3：加快推进医保支付方式改革和DRG试点工作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目标4：有效提升综合监管、宣传引导、经办服务、人才队伍建设等医疗保障服务能力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召开医保工作省级新闻发布会、政策吹风会次数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Style w:val="6"/>
                <w:rFonts w:hAnsi="Times New Roman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召开医保工作政府信息公开省级工作会议或培训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6"/>
                <w:rFonts w:hAnsi="Times New Roman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医保信息系统验收合格率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医保信息系统正常运行率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医保信息系统重大安全事件响应时间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  <w:r>
              <w:rPr>
                <w:rStyle w:val="8"/>
                <w:rFonts w:hAnsi="Times New Roman"/>
                <w:lang w:val="en-US" w:eastAsia="zh-CN" w:bidi="ar"/>
              </w:rPr>
              <w:t>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定点医药机构监督检查覆盖率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医保人才培训</w:t>
            </w:r>
            <w:r>
              <w:rPr>
                <w:rStyle w:val="6"/>
                <w:rFonts w:hAnsi="宋体"/>
                <w:lang w:val="en-US" w:eastAsia="zh-CN" w:bidi="ar"/>
              </w:rPr>
              <w:t>合格率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推行医保支付方式改革和</w:t>
            </w:r>
            <w:r>
              <w:rPr>
                <w:rStyle w:val="5"/>
                <w:rFonts w:eastAsia="仿宋_GB2312"/>
                <w:lang w:val="en-US" w:eastAsia="zh-CN" w:bidi="ar"/>
              </w:rPr>
              <w:t>DIP</w:t>
            </w:r>
            <w:r>
              <w:rPr>
                <w:rStyle w:val="6"/>
                <w:rFonts w:hAnsi="宋体"/>
                <w:lang w:val="en-US" w:eastAsia="zh-CN" w:bidi="ar"/>
              </w:rPr>
              <w:t>、</w:t>
            </w:r>
            <w:r>
              <w:rPr>
                <w:rStyle w:val="5"/>
                <w:rFonts w:eastAsia="仿宋_GB2312"/>
                <w:lang w:val="en-US" w:eastAsia="zh-CN" w:bidi="ar"/>
              </w:rPr>
              <w:t>DRG</w:t>
            </w:r>
            <w:r>
              <w:rPr>
                <w:rStyle w:val="6"/>
                <w:rFonts w:hAnsi="宋体"/>
                <w:lang w:val="en-US" w:eastAsia="zh-CN" w:bidi="ar"/>
              </w:rPr>
              <w:t>试点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逐步推开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DRG试点进展模拟运行时间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6"/>
                <w:rFonts w:hAnsi="Times New Roman"/>
                <w:lang w:val="en-US" w:eastAsia="zh-CN" w:bidi="ar"/>
              </w:rPr>
              <w:t>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医保重要政策知晓率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参保人员对医保服务的满意度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sectPr>
          <w:pgSz w:w="11906" w:h="16838"/>
          <w:pgMar w:top="2098" w:right="1587" w:bottom="2098" w:left="1587" w:header="851" w:footer="1701" w:gutter="0"/>
          <w:pgNumType w:fmt="decimal"/>
          <w:cols w:space="720" w:num="1"/>
          <w:rtlGutter w:val="0"/>
          <w:docGrid w:type="lines" w:linePitch="436" w:charSpace="0"/>
        </w:sect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41" w:right="1417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</w:docVars>
  <w:rsids>
    <w:rsidRoot w:val="39F02E68"/>
    <w:rsid w:val="00193AFE"/>
    <w:rsid w:val="00D737E6"/>
    <w:rsid w:val="01B07458"/>
    <w:rsid w:val="029A00BF"/>
    <w:rsid w:val="04B03761"/>
    <w:rsid w:val="06671194"/>
    <w:rsid w:val="073737F4"/>
    <w:rsid w:val="0A086F50"/>
    <w:rsid w:val="0EAA42FC"/>
    <w:rsid w:val="111A2C0C"/>
    <w:rsid w:val="1D326506"/>
    <w:rsid w:val="214E727F"/>
    <w:rsid w:val="26080B53"/>
    <w:rsid w:val="28DD4003"/>
    <w:rsid w:val="28FC2AB6"/>
    <w:rsid w:val="2B276D3C"/>
    <w:rsid w:val="30982247"/>
    <w:rsid w:val="33F11A9C"/>
    <w:rsid w:val="34656339"/>
    <w:rsid w:val="35B640A7"/>
    <w:rsid w:val="39F02E68"/>
    <w:rsid w:val="3C3E42B8"/>
    <w:rsid w:val="3E782AFC"/>
    <w:rsid w:val="42394429"/>
    <w:rsid w:val="443D2111"/>
    <w:rsid w:val="49AC4553"/>
    <w:rsid w:val="49B43966"/>
    <w:rsid w:val="4D095BB4"/>
    <w:rsid w:val="4D644074"/>
    <w:rsid w:val="5AD62E05"/>
    <w:rsid w:val="5BF60C05"/>
    <w:rsid w:val="5E050085"/>
    <w:rsid w:val="5F322523"/>
    <w:rsid w:val="5F8D3704"/>
    <w:rsid w:val="649C6C2A"/>
    <w:rsid w:val="64B903C5"/>
    <w:rsid w:val="69BA76D1"/>
    <w:rsid w:val="6E911213"/>
    <w:rsid w:val="713F171C"/>
    <w:rsid w:val="7326488C"/>
    <w:rsid w:val="75197F85"/>
    <w:rsid w:val="79643AB2"/>
    <w:rsid w:val="79CB16E8"/>
    <w:rsid w:val="7AEC7269"/>
    <w:rsid w:val="7F5FC882"/>
    <w:rsid w:val="7F8F3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none</Company>
  <Pages>2</Pages>
  <Words>539</Words>
  <Characters>591</Characters>
  <Lines>0</Lines>
  <Paragraphs>0</Paragraphs>
  <TotalTime>0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2021-11-24T03:08:00Z</dcterms:created>
  <dc:creator>朱晓玲</dc:creator>
  <cp:lastModifiedBy>Lenovo</cp:lastModifiedBy>
  <cp:lastPrinted>2021-12-21T01:22:00Z</cp:lastPrinted>
  <dcterms:modified xsi:type="dcterms:W3CDTF">2023-06-27T08:33:45Z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E822A2185C304B6084377CB2B924458F</vt:lpwstr>
  </property>
  <property fmtid="{D5CDD505-2E9C-101B-9397-08002B2CF9AE}" pid="4" name="ribbonExt">
    <vt:lpwstr>{"WPSExtOfficeTab":{"OnGetEnabled":false,"OnGetVisible":false}}</vt:lpwstr>
  </property>
</Properties>
</file>