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</w:t>
      </w:r>
    </w:p>
    <w:p>
      <w:pPr>
        <w:spacing w:before="157" w:beforeLines="50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大学生创新创业教育项目绩效目标表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楷体_GB2312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年度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）</w:t>
      </w:r>
    </w:p>
    <w:tbl>
      <w:tblPr>
        <w:tblStyle w:val="5"/>
        <w:tblpPr w:leftFromText="180" w:rightFromText="180" w:vertAnchor="text" w:tblpXSpec="center" w:tblpY="1"/>
        <w:tblOverlap w:val="never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200"/>
        <w:gridCol w:w="1"/>
        <w:gridCol w:w="1322"/>
        <w:gridCol w:w="632"/>
        <w:gridCol w:w="2075"/>
        <w:gridCol w:w="1"/>
        <w:gridCol w:w="1450"/>
        <w:gridCol w:w="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752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转移支付名称</w:t>
            </w:r>
          </w:p>
        </w:tc>
        <w:tc>
          <w:tcPr>
            <w:tcW w:w="4029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大学生创新创业教育项目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中央主管部门</w:t>
            </w:r>
          </w:p>
        </w:tc>
        <w:tc>
          <w:tcPr>
            <w:tcW w:w="194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752" w:type="dxa"/>
            <w:gridSpan w:val="3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资金情况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4030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年度金额：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260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752" w:type="dxa"/>
            <w:gridSpan w:val="3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4030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  其中：中央补贴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752" w:type="dxa"/>
            <w:gridSpan w:val="3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4030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firstLine="2000" w:firstLineChars="10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地方资金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年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度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总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体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目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标</w:t>
            </w:r>
          </w:p>
        </w:tc>
        <w:tc>
          <w:tcPr>
            <w:tcW w:w="8623" w:type="dxa"/>
            <w:gridSpan w:val="9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23" w:type="dxa"/>
            <w:gridSpan w:val="9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目标1:建设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6个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国家级创新创业学院(以下简称双创学院)、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6个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国家级创新创业教育实践基地(以下简称实践基地)。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目标2:指导双创学院围绕创新创业教改课题、课程、教材、师资等,实践基地围绕学生创新创业训练,筛选、培育、孵化创新创业项目等,面向省域内高校开展创新创业教育工作,服务区域创新创业教育协同发展,整体提升创新创业教育质量,提高大学生创新创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绩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效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指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标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632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双创学院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平均每个双创学院创新创业教学改革课题立项数量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2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32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526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平均每个双创学院高质量创新创业课程建设数量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≥2门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2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32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526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平均每个双创学院创新创业师资培训人数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≥100人次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2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32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526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平均每个双创学院新建创新创业课程选课学生人数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≥1000人次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2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32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实践基地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平均每个实践基地创新创业训练计划项目建设数量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2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32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526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平均每个实践基地"青年红色筑梦之旅"团队数量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时效指标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双创学院建设计划任务完成进度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2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4158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实践基地建设计划任务完成进度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2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4158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平均每个实践基地孵化落地项目数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社会效益 指标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平均每个实践基地带动就业岗位总数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2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4158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每个建设高校服务省域内其他高校数量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≥5所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满意度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指标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服务对象  满意度指标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学生满意度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≥95%</w:t>
            </w:r>
          </w:p>
        </w:tc>
      </w:tr>
    </w:tbl>
    <w:p>
      <w:pPr>
        <w:pStyle w:val="2"/>
        <w:spacing w:before="0" w:after="0" w:line="240" w:lineRule="exact"/>
        <w:rPr>
          <w:rFonts w:hint="eastAsia"/>
          <w:lang w:eastAsia="zh-CN"/>
        </w:rPr>
      </w:pPr>
    </w:p>
    <w:sectPr>
      <w:pgSz w:w="11906" w:h="16838"/>
      <w:pgMar w:top="2041" w:right="1417" w:bottom="1417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b1e6e2d8-6855-40d2-add3-8fd0e254b141&amp;fileid=3238911&amp;type=document&amp;isofficeview=0"/>
  </w:docVars>
  <w:rsids>
    <w:rsidRoot w:val="1EDC2309"/>
    <w:rsid w:val="076F468D"/>
    <w:rsid w:val="07726537"/>
    <w:rsid w:val="081E13C5"/>
    <w:rsid w:val="0A3E185D"/>
    <w:rsid w:val="0AA73B60"/>
    <w:rsid w:val="0F5A3774"/>
    <w:rsid w:val="104F4FF0"/>
    <w:rsid w:val="12064916"/>
    <w:rsid w:val="13793D23"/>
    <w:rsid w:val="13F71309"/>
    <w:rsid w:val="1D277687"/>
    <w:rsid w:val="1EDC2309"/>
    <w:rsid w:val="2C2F5C7D"/>
    <w:rsid w:val="2DF247A5"/>
    <w:rsid w:val="32E17DC8"/>
    <w:rsid w:val="3AAA32C2"/>
    <w:rsid w:val="3D9D4EB4"/>
    <w:rsid w:val="3FAA343C"/>
    <w:rsid w:val="4A8E54AB"/>
    <w:rsid w:val="4C872A22"/>
    <w:rsid w:val="4F487DD3"/>
    <w:rsid w:val="5076278B"/>
    <w:rsid w:val="51987594"/>
    <w:rsid w:val="55FB058E"/>
    <w:rsid w:val="5B2834D2"/>
    <w:rsid w:val="5D1501E3"/>
    <w:rsid w:val="5F285602"/>
    <w:rsid w:val="6445765D"/>
    <w:rsid w:val="6E933E3C"/>
    <w:rsid w:val="74D8371F"/>
    <w:rsid w:val="78AC093F"/>
    <w:rsid w:val="7C2D4348"/>
    <w:rsid w:val="7FD9606F"/>
    <w:rsid w:val="AF7F9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560" w:lineRule="exact"/>
      <w:ind w:left="0" w:right="0"/>
      <w:jc w:val="left"/>
    </w:pPr>
    <w:rPr>
      <w:rFonts w:ascii="宋体" w:hAnsi="宋体" w:eastAsia="仿宋_GB2312" w:cs="宋体"/>
      <w:sz w:val="3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kern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1161</Words>
  <Characters>1229</Characters>
  <Lines>0</Lines>
  <Paragraphs>0</Paragraphs>
  <TotalTime>7</TotalTime>
  <ScaleCrop>false</ScaleCrop>
  <LinksUpToDate>false</LinksUpToDate>
  <CharactersWithSpaces>1239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2022-06-30T23:18:00Z</dcterms:created>
  <dc:creator>孙德延</dc:creator>
  <cp:lastModifiedBy>Lenovo</cp:lastModifiedBy>
  <cp:lastPrinted>2023-07-19T08:52:00Z</cp:lastPrinted>
  <dcterms:modified xsi:type="dcterms:W3CDTF">2023-07-19T10:04:27Z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39DB19F1E412451EABB6BF2D87052A11</vt:lpwstr>
  </property>
  <property fmtid="{D5CDD505-2E9C-101B-9397-08002B2CF9AE}" pid="4" name="慧眼令牌">
    <vt:lpwstr>eyJraWQiOiJvYSIsInR5cCI6IkpXVCIsImFsZyI6IkhTMjU2In0.eyJzdWIiOiJPQS1MT0dJTiIsIm5iZiI6MTY2OTU5MTQ1NywiY29ycElkIjoiIiwibWFpbkFjY291bnQiOiIiLCJpc3MiOiJFWE9BIiwibmFtZSI6IuWNoumiluS9syIsImV4cCI6MTk4NDk1NTA1NywiaWF0IjoxNjY5NTk0NDU3LCJ1c2VySWQiOjIwNywianRpIjoib2EiLCJhY2NvdW50IjoibHV5aiJ9.6gh9u_ht3qO8n5FkhlUZaDIo5Co52Vui4kD3UIVKUtg</vt:lpwstr>
  </property>
  <property fmtid="{D5CDD505-2E9C-101B-9397-08002B2CF9AE}" pid="5" name="ribbonExt">
    <vt:lpwstr>{"WPSExtOfficeTab":{"OnGetEnabled":false,"OnGetVisible":false}}</vt:lpwstr>
  </property>
</Properties>
</file>