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医疗服务与保障能力提升补助资金（医疗保障服务能力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部分）绩效目标表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default" w:ascii="Times New Roman" w:hAnsi="Times New Roman" w:eastAsia="方正小标宋简体" w:cs="Times New Roman"/>
          <w:sz w:val="24"/>
        </w:rPr>
        <w:t>（202</w:t>
      </w:r>
      <w:r>
        <w:rPr>
          <w:rFonts w:hint="eastAsia" w:ascii="Times New Roman" w:hAnsi="Times New Roman" w:eastAsia="方正小标宋简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24"/>
        </w:rPr>
        <w:t>年度）</w:t>
      </w:r>
    </w:p>
    <w:tbl>
      <w:tblPr>
        <w:tblStyle w:val="3"/>
        <w:tblW w:w="9123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86"/>
        <w:gridCol w:w="1487"/>
        <w:gridCol w:w="4240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医疗服务与保障能力提升补助资金（医疗保障服务能力建设部分）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目标1：提升医保信息信息化水平，加强网络、信息安全、基础设施等方面建设，进一步夯实技术基础，切实保障医保信息系统高效、安全运行，提高数据采集质量和速度。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目标2：加强打击欺诈骗保工作力度，切实保障医保基金合理有效使用。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目标3：加快推进医保支付方式改革和DRG试点工作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目标4：有效提升综合监管、宣传引导、经办服务、人才队伍建设等医疗保障服务能力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召开医保工作省级新闻发布会、政策吹风会次数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召开医保工作政府信息公开省级工作会议或培训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医保信息系统验收合格率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医保信息系统正常运行率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医保信息系统重大安全事件响应时间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  <w:r>
              <w:rPr>
                <w:rStyle w:val="8"/>
                <w:rFonts w:ascii="仿宋_GB2312" w:hAnsi="仿宋_GB2312" w:eastAsia="仿宋_GB2312" w:cs="仿宋_GB2312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定点医药机构监督检查覆盖率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医保人才培训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合格率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推行医保支付方式改革和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DIP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、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DRG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试点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逐步推开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DRG试点进展模拟运行时间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6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医保重要政策知晓率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参保人员对医保服务的满意度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41" w:right="1417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</w:docVars>
  <w:rsids>
    <w:rsidRoot w:val="39F02E68"/>
    <w:rsid w:val="00193AFE"/>
    <w:rsid w:val="00D737E6"/>
    <w:rsid w:val="01B07458"/>
    <w:rsid w:val="029A00BF"/>
    <w:rsid w:val="04B03761"/>
    <w:rsid w:val="06671194"/>
    <w:rsid w:val="073737F4"/>
    <w:rsid w:val="0A086F50"/>
    <w:rsid w:val="0EAA42FC"/>
    <w:rsid w:val="111A2C0C"/>
    <w:rsid w:val="17B36169"/>
    <w:rsid w:val="1D326506"/>
    <w:rsid w:val="214E727F"/>
    <w:rsid w:val="26080B53"/>
    <w:rsid w:val="28DD4003"/>
    <w:rsid w:val="28FC2AB6"/>
    <w:rsid w:val="2B276D3C"/>
    <w:rsid w:val="30982247"/>
    <w:rsid w:val="33F11A9C"/>
    <w:rsid w:val="34656339"/>
    <w:rsid w:val="35B640A7"/>
    <w:rsid w:val="39F02E68"/>
    <w:rsid w:val="3A79AD79"/>
    <w:rsid w:val="3C3E42B8"/>
    <w:rsid w:val="3FBB02A9"/>
    <w:rsid w:val="3FFBDC7C"/>
    <w:rsid w:val="42394429"/>
    <w:rsid w:val="443D2111"/>
    <w:rsid w:val="49AC4553"/>
    <w:rsid w:val="49B43966"/>
    <w:rsid w:val="4D095BB4"/>
    <w:rsid w:val="4D644074"/>
    <w:rsid w:val="4F7FA9E7"/>
    <w:rsid w:val="5AD62E05"/>
    <w:rsid w:val="5BF60C05"/>
    <w:rsid w:val="5E050085"/>
    <w:rsid w:val="5F322523"/>
    <w:rsid w:val="5F8D3704"/>
    <w:rsid w:val="61B3256B"/>
    <w:rsid w:val="649C6C2A"/>
    <w:rsid w:val="64B903C5"/>
    <w:rsid w:val="69BA76D1"/>
    <w:rsid w:val="6D57AAB2"/>
    <w:rsid w:val="6E911213"/>
    <w:rsid w:val="713F171C"/>
    <w:rsid w:val="75197F85"/>
    <w:rsid w:val="75EF68B3"/>
    <w:rsid w:val="79643AB2"/>
    <w:rsid w:val="79CB16E8"/>
    <w:rsid w:val="7AEC7269"/>
    <w:rsid w:val="7F5FC882"/>
    <w:rsid w:val="7F8F3AD2"/>
    <w:rsid w:val="7F9FB7FF"/>
    <w:rsid w:val="7FF65C40"/>
    <w:rsid w:val="7FFF4584"/>
    <w:rsid w:val="7FFF8CFC"/>
    <w:rsid w:val="D5EF9AB2"/>
    <w:rsid w:val="D6C9D77A"/>
    <w:rsid w:val="D76E20A7"/>
    <w:rsid w:val="EFFF0D97"/>
    <w:rsid w:val="FB72A70B"/>
    <w:rsid w:val="FBBBA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none</Company>
  <Pages>2</Pages>
  <Words>535</Words>
  <Characters>573</Characters>
  <Lines>0</Lines>
  <Paragraphs>0</Paragraphs>
  <TotalTime>1</TotalTime>
  <ScaleCrop>false</ScaleCrop>
  <LinksUpToDate>false</LinksUpToDate>
  <CharactersWithSpaces>573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2021-11-26T19:08:00Z</dcterms:created>
  <dc:creator>朱晓玲</dc:creator>
  <cp:lastModifiedBy>Lenovo</cp:lastModifiedBy>
  <cp:lastPrinted>2021-12-23T17:22:00Z</cp:lastPrinted>
  <dcterms:modified xsi:type="dcterms:W3CDTF">2023-12-18T10:02:49Z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5E5BA6B733C679A8F84A7C6585030094</vt:lpwstr>
  </property>
  <property fmtid="{D5CDD505-2E9C-101B-9397-08002B2CF9AE}" pid="4" name="ribbonExt">
    <vt:lpwstr>{"WPSExtOfficeTab":{"OnGetEnabled":false,"OnGetVisible":false}}</vt:lpwstr>
  </property>
</Properties>
</file>